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2A" w:rsidRPr="007A182A" w:rsidRDefault="007A182A" w:rsidP="007A182A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7A182A">
        <w:rPr>
          <w:rFonts w:asciiTheme="minorHAnsi" w:hAnsiTheme="minorHAnsi" w:cstheme="minorHAnsi"/>
          <w:sz w:val="22"/>
          <w:szCs w:val="22"/>
        </w:rPr>
        <w:t>Dienstag</w:t>
      </w:r>
      <w:r w:rsidRPr="007A182A">
        <w:rPr>
          <w:rFonts w:asciiTheme="minorHAnsi" w:hAnsiTheme="minorHAnsi" w:cstheme="minorHAnsi"/>
          <w:sz w:val="22"/>
          <w:szCs w:val="22"/>
        </w:rPr>
        <w:t xml:space="preserve"> </w:t>
      </w:r>
      <w:r w:rsidRPr="007A182A">
        <w:rPr>
          <w:rFonts w:asciiTheme="minorHAnsi" w:hAnsiTheme="minorHAnsi" w:cstheme="minorHAnsi"/>
          <w:sz w:val="22"/>
          <w:szCs w:val="22"/>
        </w:rPr>
        <w:t xml:space="preserve">22.10. </w:t>
      </w:r>
      <w:r w:rsidRPr="007A182A">
        <w:rPr>
          <w:rFonts w:asciiTheme="minorHAnsi" w:hAnsiTheme="minorHAnsi" w:cstheme="minorHAnsi"/>
          <w:sz w:val="22"/>
          <w:szCs w:val="22"/>
        </w:rPr>
        <w:t xml:space="preserve">2019, </w:t>
      </w:r>
      <w:r w:rsidRPr="007A182A">
        <w:rPr>
          <w:rFonts w:asciiTheme="minorHAnsi" w:hAnsiTheme="minorHAnsi" w:cstheme="minorHAnsi"/>
          <w:sz w:val="22"/>
          <w:szCs w:val="22"/>
        </w:rPr>
        <w:t xml:space="preserve">19 Uhr, Theater Am </w:t>
      </w:r>
      <w:proofErr w:type="spellStart"/>
      <w:r w:rsidRPr="007A182A">
        <w:rPr>
          <w:rFonts w:asciiTheme="minorHAnsi" w:hAnsiTheme="minorHAnsi" w:cstheme="minorHAnsi"/>
          <w:sz w:val="22"/>
          <w:szCs w:val="22"/>
        </w:rPr>
        <w:t>Saumarkt</w:t>
      </w:r>
      <w:proofErr w:type="spellEnd"/>
      <w:r w:rsidRPr="007A182A">
        <w:rPr>
          <w:rFonts w:asciiTheme="minorHAnsi" w:hAnsiTheme="minorHAnsi" w:cstheme="minorHAnsi"/>
          <w:sz w:val="22"/>
          <w:szCs w:val="22"/>
        </w:rPr>
        <w:t xml:space="preserve"> Feldkirch</w:t>
      </w:r>
    </w:p>
    <w:p w:rsidR="007A182A" w:rsidRPr="007A182A" w:rsidRDefault="007A182A" w:rsidP="007A182A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7A182A">
        <w:rPr>
          <w:rFonts w:asciiTheme="minorHAnsi" w:hAnsiTheme="minorHAnsi" w:cstheme="minorHAnsi"/>
          <w:b/>
          <w:bCs/>
          <w:sz w:val="22"/>
          <w:szCs w:val="22"/>
        </w:rPr>
        <w:t>Caravaggio in Rom</w:t>
      </w:r>
      <w:bookmarkStart w:id="0" w:name="_GoBack"/>
      <w:bookmarkEnd w:id="0"/>
    </w:p>
    <w:p w:rsidR="007A182A" w:rsidRPr="007A182A" w:rsidRDefault="007A182A" w:rsidP="007A182A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7A182A">
        <w:rPr>
          <w:rFonts w:asciiTheme="minorHAnsi" w:hAnsiTheme="minorHAnsi" w:cstheme="minorHAnsi"/>
          <w:sz w:val="22"/>
          <w:szCs w:val="22"/>
        </w:rPr>
        <w:t>Wir werden virtuell drei Kirchen in Rom besuchen, in denen sechs Gemälde von Caravaggio aufbewahrt werden.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A182A">
        <w:rPr>
          <w:rFonts w:asciiTheme="minorHAnsi" w:hAnsiTheme="minorHAnsi" w:cstheme="minorHAnsi"/>
          <w:sz w:val="22"/>
          <w:szCs w:val="22"/>
        </w:rPr>
        <w:t>Die Werke wurden eigens für diese Kirchen entworfen und bemalt und sind seit Fertigstellung durch den Künstler dort aufbewahrt.</w:t>
      </w:r>
    </w:p>
    <w:p w:rsidR="007A182A" w:rsidRPr="007A182A" w:rsidRDefault="007A182A" w:rsidP="007A182A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7A182A">
        <w:rPr>
          <w:rFonts w:asciiTheme="minorHAnsi" w:hAnsiTheme="minorHAnsi" w:cstheme="minorHAnsi"/>
          <w:sz w:val="22"/>
          <w:szCs w:val="22"/>
        </w:rPr>
        <w:t xml:space="preserve">Mag. Emilia </w:t>
      </w:r>
      <w:proofErr w:type="spellStart"/>
      <w:r w:rsidRPr="007A182A">
        <w:rPr>
          <w:rFonts w:asciiTheme="minorHAnsi" w:hAnsiTheme="minorHAnsi" w:cstheme="minorHAnsi"/>
          <w:sz w:val="22"/>
          <w:szCs w:val="22"/>
        </w:rPr>
        <w:t>Ongaretto-Furxer</w:t>
      </w:r>
      <w:proofErr w:type="spellEnd"/>
      <w:r w:rsidRPr="007A182A">
        <w:rPr>
          <w:rFonts w:asciiTheme="minorHAnsi" w:hAnsiTheme="minorHAnsi" w:cstheme="minorHAnsi"/>
          <w:sz w:val="22"/>
          <w:szCs w:val="22"/>
        </w:rPr>
        <w:t>, unsere neue Beirätin des Vorstandes, nimmt uns mit auf diese magische Tour.</w:t>
      </w:r>
    </w:p>
    <w:p w:rsidR="007A182A" w:rsidRDefault="00690E6A" w:rsidP="007A182A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de-AT"/>
        </w:rPr>
      </w:pPr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 xml:space="preserve">In der römischen Altstadt ist es immer noch möglich Meisterwerke von Caravaggio in jenen Kirchen sehen, für die er sie gemalt hat. Bei unserem letzten monatlichen Treffen hat uns Mag. Emilia </w:t>
      </w:r>
      <w:proofErr w:type="spellStart"/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>Ongaretto-Fürxer</w:t>
      </w:r>
      <w:proofErr w:type="spellEnd"/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 xml:space="preserve"> mit einem ausgezeichneten Vortrag das </w:t>
      </w:r>
      <w:proofErr w:type="spellStart"/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>Chiaroscuro</w:t>
      </w:r>
      <w:proofErr w:type="spellEnd"/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 xml:space="preserve"> von Caravaggio vorgestellt. Sie erklärte seine dramatisch gemalten Variationen des Lichtes, die den Gemälden neue räumliche Dimensionen geben und zu Persönlichkeiten führen, </w:t>
      </w:r>
      <w:r w:rsidR="008B1282"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>welche</w:t>
      </w:r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 xml:space="preserve"> der Meister </w:t>
      </w:r>
      <w:r w:rsidR="008B1282"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 xml:space="preserve">nach </w:t>
      </w:r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>Menschen</w:t>
      </w:r>
      <w:r w:rsidR="008B1282"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>, die zu seiner Zeit lebten,</w:t>
      </w:r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t xml:space="preserve"> nachgebildet hat.</w:t>
      </w:r>
    </w:p>
    <w:p w:rsidR="00690E6A" w:rsidRPr="007A182A" w:rsidRDefault="00690E6A" w:rsidP="007A182A">
      <w:pPr>
        <w:spacing w:after="0" w:line="240" w:lineRule="auto"/>
        <w:jc w:val="both"/>
        <w:rPr>
          <w:rFonts w:eastAsia="Times New Roman" w:cstheme="minorHAnsi"/>
          <w:color w:val="CE5E2C"/>
          <w:lang w:val="it-IT" w:eastAsia="de-AT"/>
        </w:rPr>
      </w:pPr>
      <w:r w:rsidRPr="007A182A">
        <w:rPr>
          <w:rFonts w:eastAsia="Times New Roman" w:cstheme="minorHAnsi"/>
          <w:color w:val="222222"/>
          <w:shd w:val="clear" w:color="auto" w:fill="FFFFFF"/>
          <w:lang w:eastAsia="de-AT"/>
        </w:rPr>
        <w:br/>
      </w:r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 xml:space="preserve">Nel centro storico di Roma è ancora possibile vedere capolavori di Caravaggio in quelle chiese per cui sono stati dipinti. Nel nostro ultimo incontro mensile </w:t>
      </w:r>
      <w:proofErr w:type="spellStart"/>
      <w:proofErr w:type="gramStart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>Mag</w:t>
      </w:r>
      <w:proofErr w:type="spellEnd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>.</w:t>
      </w:r>
      <w:proofErr w:type="gramEnd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 xml:space="preserve"> Emilia </w:t>
      </w:r>
      <w:proofErr w:type="spellStart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>Ongaretto-Fürxer</w:t>
      </w:r>
      <w:proofErr w:type="spellEnd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 xml:space="preserve"> ci ha presentato in un'eccellente conferenza il Chiaroscuro di Caravaggio. Ci ha fatto scoprire come la vibrazione drammatica dei raggi di luce </w:t>
      </w:r>
      <w:proofErr w:type="gramStart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>guidi</w:t>
      </w:r>
      <w:proofErr w:type="gramEnd"/>
      <w:r w:rsidRPr="007A182A">
        <w:rPr>
          <w:rFonts w:eastAsia="Times New Roman" w:cstheme="minorHAnsi"/>
          <w:color w:val="CE5E2C"/>
          <w:shd w:val="clear" w:color="auto" w:fill="FFFFFF"/>
          <w:lang w:val="it-IT" w:eastAsia="de-AT"/>
        </w:rPr>
        <w:t xml:space="preserve"> l'occhio dello spettatore a nuove spazialità e a personaggi che il Maestro ha colto nella vita quotidiana del suo tempo.</w:t>
      </w:r>
    </w:p>
    <w:p w:rsidR="00690E6A" w:rsidRPr="00690E6A" w:rsidRDefault="008B1282" w:rsidP="00690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de-A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de-AT"/>
        </w:rPr>
        <w:drawing>
          <wp:inline distT="0" distB="0" distL="0" distR="0">
            <wp:extent cx="3733800" cy="2987040"/>
            <wp:effectExtent l="0" t="0" r="0" b="3810"/>
            <wp:docPr id="1" name="Grafik 1" descr="C:\Users\Gerlinde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linde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66" cy="29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43" w:rsidRPr="00690E6A" w:rsidRDefault="007F1C43">
      <w:pPr>
        <w:rPr>
          <w:lang w:val="it-IT"/>
        </w:rPr>
      </w:pPr>
    </w:p>
    <w:sectPr w:rsidR="007F1C43" w:rsidRPr="00690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6A"/>
    <w:rsid w:val="00690E6A"/>
    <w:rsid w:val="007A182A"/>
    <w:rsid w:val="007F1C43"/>
    <w:rsid w:val="008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282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rd"/>
    <w:rsid w:val="007A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282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rd"/>
    <w:rsid w:val="007A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2</cp:revision>
  <dcterms:created xsi:type="dcterms:W3CDTF">2019-10-31T15:09:00Z</dcterms:created>
  <dcterms:modified xsi:type="dcterms:W3CDTF">2019-10-31T15:47:00Z</dcterms:modified>
</cp:coreProperties>
</file>